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81" w:rsidRDefault="005A0381" w:rsidP="005A0381"/>
    <w:p w:rsidR="005A0381" w:rsidRDefault="005A0381" w:rsidP="005A0381">
      <w:pPr>
        <w:pStyle w:val="Header"/>
        <w:rPr>
          <w:color w:val="663300"/>
        </w:rPr>
      </w:pPr>
      <w:r>
        <w:rPr>
          <w:noProof/>
          <w:lang w:val="en-CA" w:eastAsia="en-CA"/>
        </w:rPr>
        <w:drawing>
          <wp:anchor distT="0" distB="0" distL="114300" distR="114300" simplePos="0" relativeHeight="251659264" behindDoc="0" locked="0" layoutInCell="1" allowOverlap="1" wp14:anchorId="163D3321" wp14:editId="44DF4664">
            <wp:simplePos x="0" y="0"/>
            <wp:positionH relativeFrom="column">
              <wp:posOffset>0</wp:posOffset>
            </wp:positionH>
            <wp:positionV relativeFrom="paragraph">
              <wp:posOffset>-635</wp:posOffset>
            </wp:positionV>
            <wp:extent cx="617220" cy="748030"/>
            <wp:effectExtent l="0" t="0" r="0" b="0"/>
            <wp:wrapNone/>
            <wp:docPr id="2" name="Picture 2" descr="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748030"/>
                    </a:xfrm>
                    <a:prstGeom prst="rect">
                      <a:avLst/>
                    </a:prstGeom>
                    <a:noFill/>
                  </pic:spPr>
                </pic:pic>
              </a:graphicData>
            </a:graphic>
            <wp14:sizeRelH relativeFrom="page">
              <wp14:pctWidth>0</wp14:pctWidth>
            </wp14:sizeRelH>
            <wp14:sizeRelV relativeFrom="page">
              <wp14:pctHeight>0</wp14:pctHeight>
            </wp14:sizeRelV>
          </wp:anchor>
        </w:drawing>
      </w:r>
    </w:p>
    <w:p w:rsidR="005A0381" w:rsidRDefault="005A0381" w:rsidP="005A0381">
      <w:pPr>
        <w:jc w:val="center"/>
        <w:rPr>
          <w:rFonts w:ascii="Arial Narrow" w:hAnsi="Arial Narrow"/>
          <w:b/>
          <w:color w:val="806000" w:themeColor="accent4" w:themeShade="80"/>
          <w:sz w:val="40"/>
          <w:szCs w:val="40"/>
        </w:rPr>
      </w:pPr>
      <w:r>
        <w:rPr>
          <w:rFonts w:ascii="Arial Narrow" w:hAnsi="Arial Narrow"/>
          <w:b/>
          <w:color w:val="806000" w:themeColor="accent4" w:themeShade="80"/>
          <w:sz w:val="40"/>
          <w:szCs w:val="40"/>
        </w:rPr>
        <w:t>The Diocese of Rupert’s Land</w:t>
      </w:r>
    </w:p>
    <w:p w:rsidR="005A0381" w:rsidRDefault="005A0381" w:rsidP="005A0381">
      <w:pPr>
        <w:ind w:left="2160" w:firstLine="720"/>
        <w:rPr>
          <w:rFonts w:ascii="Arial Narrow" w:hAnsi="Arial Narrow"/>
          <w:color w:val="806000" w:themeColor="accent4" w:themeShade="80"/>
        </w:rPr>
      </w:pPr>
      <w:r>
        <w:rPr>
          <w:rFonts w:ascii="Arial Narrow" w:hAnsi="Arial Narrow"/>
          <w:color w:val="806000" w:themeColor="accent4" w:themeShade="80"/>
        </w:rPr>
        <w:t>The Right Reverend Geoffrey Woodcroft</w:t>
      </w:r>
    </w:p>
    <w:p w:rsidR="005A0381" w:rsidRDefault="005A0381" w:rsidP="005A0381">
      <w:pPr>
        <w:ind w:left="2880" w:firstLine="720"/>
        <w:rPr>
          <w:rFonts w:ascii="Arial Narrow" w:hAnsi="Arial Narrow"/>
          <w:color w:val="806000" w:themeColor="accent4" w:themeShade="80"/>
        </w:rPr>
      </w:pPr>
      <w:r>
        <w:rPr>
          <w:rFonts w:ascii="Arial Narrow" w:hAnsi="Arial Narrow"/>
          <w:color w:val="806000" w:themeColor="accent4" w:themeShade="80"/>
        </w:rPr>
        <w:t>Bishop of Rupert’s Land</w:t>
      </w:r>
    </w:p>
    <w:p w:rsidR="005A0980" w:rsidRDefault="005A0980" w:rsidP="00F8654C">
      <w:pPr>
        <w:tabs>
          <w:tab w:val="center" w:pos="4680"/>
          <w:tab w:val="right" w:pos="9360"/>
        </w:tabs>
        <w:jc w:val="center"/>
        <w:rPr>
          <w:rFonts w:ascii="Arial Narrow" w:hAnsi="Arial Narrow"/>
          <w:color w:val="385623" w:themeColor="accent6" w:themeShade="80"/>
        </w:rPr>
      </w:pPr>
    </w:p>
    <w:p w:rsidR="004D7302" w:rsidRDefault="004D7302" w:rsidP="00DE58F6">
      <w:pPr>
        <w:spacing w:after="160" w:line="259" w:lineRule="auto"/>
        <w:jc w:val="center"/>
        <w:rPr>
          <w:lang w:val="en-US"/>
        </w:rPr>
      </w:pPr>
    </w:p>
    <w:p w:rsidR="004D7302" w:rsidRDefault="004D7302" w:rsidP="00DE58F6">
      <w:pPr>
        <w:spacing w:after="160" w:line="259" w:lineRule="auto"/>
        <w:jc w:val="center"/>
        <w:rPr>
          <w:lang w:val="en-US"/>
        </w:rPr>
      </w:pPr>
    </w:p>
    <w:p w:rsidR="00DE58F6" w:rsidRPr="00DE58F6" w:rsidRDefault="00FA7FCD" w:rsidP="00DE58F6">
      <w:pPr>
        <w:spacing w:after="160" w:line="259" w:lineRule="auto"/>
        <w:jc w:val="center"/>
        <w:rPr>
          <w:lang w:val="en-US"/>
        </w:rPr>
      </w:pPr>
      <w:r>
        <w:rPr>
          <w:lang w:val="en-US"/>
        </w:rPr>
        <w:t>November 18</w:t>
      </w:r>
      <w:bookmarkStart w:id="0" w:name="_GoBack"/>
      <w:bookmarkEnd w:id="0"/>
      <w:r>
        <w:rPr>
          <w:lang w:val="en-US"/>
        </w:rPr>
        <w:t>,</w:t>
      </w:r>
      <w:r w:rsidR="00DE58F6" w:rsidRPr="00DE58F6">
        <w:rPr>
          <w:lang w:val="en-US"/>
        </w:rPr>
        <w:t xml:space="preserve"> 2020</w:t>
      </w:r>
    </w:p>
    <w:p w:rsidR="00DE58F6" w:rsidRDefault="00DE58F6" w:rsidP="00DE58F6">
      <w:pPr>
        <w:spacing w:after="160" w:line="259" w:lineRule="auto"/>
        <w:rPr>
          <w:lang w:val="en-US"/>
        </w:rPr>
      </w:pPr>
    </w:p>
    <w:p w:rsidR="00FA7FCD" w:rsidRDefault="00FA7FCD" w:rsidP="004D7302">
      <w:pPr>
        <w:rPr>
          <w:lang w:val="en-US"/>
        </w:rPr>
      </w:pPr>
      <w:r>
        <w:rPr>
          <w:lang w:val="en-US"/>
        </w:rPr>
        <w:t>To The Friends of the Bishop Fund Membership</w:t>
      </w:r>
    </w:p>
    <w:p w:rsidR="004D7302" w:rsidRDefault="004D7302" w:rsidP="004D7302">
      <w:pPr>
        <w:rPr>
          <w:lang w:val="en-US"/>
        </w:rPr>
      </w:pPr>
    </w:p>
    <w:p w:rsidR="004D7302" w:rsidRDefault="004D7302" w:rsidP="004D7302">
      <w:pPr>
        <w:spacing w:after="160"/>
        <w:rPr>
          <w:lang w:val="en-US"/>
        </w:rPr>
      </w:pPr>
      <w:r>
        <w:rPr>
          <w:lang w:val="en-US"/>
        </w:rPr>
        <w:t xml:space="preserve">Dear </w:t>
      </w:r>
      <w:r w:rsidR="00FA7FCD">
        <w:rPr>
          <w:lang w:val="en-US"/>
        </w:rPr>
        <w:t>Friends in Christ,</w:t>
      </w:r>
    </w:p>
    <w:p w:rsidR="00FA7FCD" w:rsidRDefault="00FA7FCD" w:rsidP="004D7302">
      <w:pPr>
        <w:spacing w:after="160"/>
        <w:rPr>
          <w:lang w:val="en-US"/>
        </w:rPr>
      </w:pPr>
      <w:r>
        <w:rPr>
          <w:lang w:val="en-US"/>
        </w:rPr>
        <w:t xml:space="preserve">Greetings in Christ, who journeys with us through extraordinary times! I am filled with gratitude each day as I remember you and our diocese in prayer. </w:t>
      </w:r>
    </w:p>
    <w:p w:rsidR="00FA7FCD" w:rsidRDefault="00FA7FCD" w:rsidP="004D7302">
      <w:pPr>
        <w:spacing w:after="160"/>
        <w:rPr>
          <w:lang w:val="en-US"/>
        </w:rPr>
      </w:pPr>
      <w:r>
        <w:rPr>
          <w:lang w:val="en-US"/>
        </w:rPr>
        <w:t>Last year at the annual friends of the Bishop dinner we were given the opportunity to reflect with Archbishop Ronald Cutler, upon the work of the Church in new and uncertain times. Little did any us expect that + Ronald was speaking prophetically, and that as March 12, 2020 dawned upon us, we began to live-out Church life much the way he predicted.</w:t>
      </w:r>
    </w:p>
    <w:p w:rsidR="00FA7FCD" w:rsidRDefault="00FA7FCD" w:rsidP="004D7302">
      <w:pPr>
        <w:spacing w:after="160"/>
        <w:rPr>
          <w:lang w:val="en-US"/>
        </w:rPr>
      </w:pPr>
      <w:r>
        <w:rPr>
          <w:lang w:val="en-US"/>
        </w:rPr>
        <w:t>This year, I am so very disappointed that we will be unable to meet in person to celebrate the work of the Friends of the Bishop Fund, and for me to convey my heartfelt thanks to you</w:t>
      </w:r>
      <w:r w:rsidR="00D76FB7">
        <w:rPr>
          <w:lang w:val="en-US"/>
        </w:rPr>
        <w:t>; together we raised $16,025</w:t>
      </w:r>
      <w:r>
        <w:rPr>
          <w:lang w:val="en-US"/>
        </w:rPr>
        <w:t>. In only two, but very long years, I have been left in awe as I hear your stories of ministry, mission and care. Thank you, good and faithful disciples.</w:t>
      </w:r>
    </w:p>
    <w:p w:rsidR="00FA7FCD" w:rsidRDefault="00FA7FCD" w:rsidP="004D7302">
      <w:pPr>
        <w:spacing w:after="160"/>
        <w:rPr>
          <w:lang w:val="en-US"/>
        </w:rPr>
      </w:pPr>
      <w:r>
        <w:rPr>
          <w:lang w:val="en-US"/>
        </w:rPr>
        <w:t>The work of the Fund is to enable me to fund in</w:t>
      </w:r>
      <w:r w:rsidR="002B313F">
        <w:rPr>
          <w:lang w:val="en-US"/>
        </w:rPr>
        <w:t>nov</w:t>
      </w:r>
      <w:r>
        <w:rPr>
          <w:lang w:val="en-US"/>
        </w:rPr>
        <w:t>ative projects</w:t>
      </w:r>
      <w:r w:rsidR="002B313F">
        <w:rPr>
          <w:lang w:val="en-US"/>
        </w:rPr>
        <w:t>, emergency contingencies, and provide relief for lay and ordain leaders of the diocese. These funds have been instrumental in providing security for clergy applying for and extending work visas in the diocese.</w:t>
      </w:r>
    </w:p>
    <w:p w:rsidR="002B313F" w:rsidRDefault="002B313F" w:rsidP="004D7302">
      <w:pPr>
        <w:spacing w:after="160"/>
        <w:rPr>
          <w:lang w:val="en-US"/>
        </w:rPr>
      </w:pPr>
      <w:r>
        <w:rPr>
          <w:lang w:val="en-US"/>
        </w:rPr>
        <w:t>Would you please prayerfully consider offering your support to the Fund this year. Together we ensure the strength of the Church serving God.</w:t>
      </w:r>
    </w:p>
    <w:p w:rsidR="002B313F" w:rsidRDefault="002B313F" w:rsidP="004D7302">
      <w:pPr>
        <w:spacing w:after="160"/>
        <w:rPr>
          <w:lang w:val="en-US"/>
        </w:rPr>
      </w:pPr>
      <w:r>
        <w:rPr>
          <w:lang w:val="en-US"/>
        </w:rPr>
        <w:t>Your gift may be sent to The Diocese of Rupert’s Land by e-transfer (</w:t>
      </w:r>
      <w:r w:rsidR="00D76FB7" w:rsidRPr="00D76FB7">
        <w:rPr>
          <w:lang w:val="en-US"/>
        </w:rPr>
        <w:t>finance@rupertsland.ca</w:t>
      </w:r>
      <w:r w:rsidRPr="00D76FB7">
        <w:rPr>
          <w:lang w:val="en-US"/>
        </w:rPr>
        <w:t>),</w:t>
      </w:r>
      <w:r>
        <w:rPr>
          <w:lang w:val="en-US"/>
        </w:rPr>
        <w:t xml:space="preserve"> cheque, cash, and visa. Please, by all methods, note that your gift is for the Friends of the Bishop Fund.</w:t>
      </w:r>
    </w:p>
    <w:p w:rsidR="002B313F" w:rsidRDefault="002B313F" w:rsidP="004D7302">
      <w:pPr>
        <w:spacing w:after="160"/>
        <w:rPr>
          <w:lang w:val="en-US"/>
        </w:rPr>
      </w:pPr>
    </w:p>
    <w:p w:rsidR="002B313F" w:rsidRDefault="002B313F" w:rsidP="004D7302">
      <w:pPr>
        <w:spacing w:after="160"/>
        <w:rPr>
          <w:lang w:val="en-US"/>
        </w:rPr>
      </w:pPr>
      <w:r>
        <w:rPr>
          <w:lang w:val="en-US"/>
        </w:rPr>
        <w:t>Thank you for your on-going support and discipleship, with you we flourish!</w:t>
      </w:r>
    </w:p>
    <w:p w:rsidR="004D7302" w:rsidRDefault="004D7302" w:rsidP="004D7302">
      <w:pPr>
        <w:spacing w:after="160"/>
        <w:rPr>
          <w:lang w:val="en-US"/>
        </w:rPr>
      </w:pPr>
    </w:p>
    <w:p w:rsidR="004D7302" w:rsidRDefault="004D7302" w:rsidP="004D7302">
      <w:pPr>
        <w:spacing w:after="160"/>
        <w:rPr>
          <w:lang w:val="en-US"/>
        </w:rPr>
      </w:pPr>
      <w:r>
        <w:rPr>
          <w:lang w:val="en-US"/>
        </w:rPr>
        <w:t>Yours in Christ,</w:t>
      </w:r>
    </w:p>
    <w:p w:rsidR="004D7302" w:rsidRDefault="004D7302" w:rsidP="004D7302">
      <w:pPr>
        <w:spacing w:after="160"/>
        <w:rPr>
          <w:noProof/>
          <w:lang w:eastAsia="en-CA"/>
        </w:rPr>
      </w:pPr>
    </w:p>
    <w:p w:rsidR="00A80603" w:rsidRDefault="00A80603" w:rsidP="004D7302">
      <w:pPr>
        <w:spacing w:after="160"/>
        <w:rPr>
          <w:lang w:val="en-US"/>
        </w:rPr>
      </w:pPr>
    </w:p>
    <w:p w:rsidR="004D7302" w:rsidRPr="004D7302" w:rsidRDefault="004D7302" w:rsidP="004D7302">
      <w:pPr>
        <w:spacing w:after="160"/>
        <w:rPr>
          <w:lang w:val="en-US"/>
        </w:rPr>
      </w:pPr>
      <w:r>
        <w:rPr>
          <w:lang w:val="en-US"/>
        </w:rPr>
        <w:t>The Rt Rev. Geoffrey JJ Woodcroft</w:t>
      </w:r>
    </w:p>
    <w:sectPr w:rsidR="004D7302" w:rsidRPr="004D7302" w:rsidSect="005A0381">
      <w:footerReference w:type="default" r:id="rId8"/>
      <w:pgSz w:w="12240" w:h="15840"/>
      <w:pgMar w:top="42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5A" w:rsidRDefault="00A25A5A" w:rsidP="005A0381">
      <w:r>
        <w:separator/>
      </w:r>
    </w:p>
  </w:endnote>
  <w:endnote w:type="continuationSeparator" w:id="0">
    <w:p w:rsidR="00A25A5A" w:rsidRDefault="00A25A5A" w:rsidP="005A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81" w:rsidRDefault="005A0381" w:rsidP="005A0381">
    <w:pPr>
      <w:tabs>
        <w:tab w:val="center" w:pos="4680"/>
        <w:tab w:val="right" w:pos="9360"/>
      </w:tabs>
      <w:rPr>
        <w:rFonts w:ascii="Arial Narrow" w:hAnsi="Arial Narrow"/>
        <w:i/>
        <w:color w:val="385623" w:themeColor="accent6" w:themeShade="80"/>
      </w:rPr>
    </w:pPr>
  </w:p>
  <w:p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Diocesan Office:  935 Nesbitt Bay, Winnipeg, MB Canada  R3T 1W6</w:t>
    </w:r>
  </w:p>
  <w:p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Bishop’s Office:  (204)992-4212   General Office:  (204) 992-4200   Fax:  (204) 992-4219</w:t>
    </w:r>
  </w:p>
  <w:p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 xml:space="preserve">E-mail: bishop@rupertsland.ca </w:t>
    </w:r>
  </w:p>
  <w:p w:rsidR="005A0381" w:rsidRDefault="005A0381" w:rsidP="005A0381"/>
  <w:p w:rsidR="005A0381" w:rsidRDefault="005A0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5A" w:rsidRDefault="00A25A5A" w:rsidP="005A0381">
      <w:r>
        <w:separator/>
      </w:r>
    </w:p>
  </w:footnote>
  <w:footnote w:type="continuationSeparator" w:id="0">
    <w:p w:rsidR="00A25A5A" w:rsidRDefault="00A25A5A" w:rsidP="005A0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A24CB"/>
    <w:multiLevelType w:val="hybridMultilevel"/>
    <w:tmpl w:val="4790AC00"/>
    <w:lvl w:ilvl="0" w:tplc="DF7C500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81"/>
    <w:rsid w:val="001B6C71"/>
    <w:rsid w:val="002B313F"/>
    <w:rsid w:val="002B40A3"/>
    <w:rsid w:val="002E7B40"/>
    <w:rsid w:val="004D7302"/>
    <w:rsid w:val="005A0381"/>
    <w:rsid w:val="005A0980"/>
    <w:rsid w:val="0075064E"/>
    <w:rsid w:val="0075786D"/>
    <w:rsid w:val="009F72B5"/>
    <w:rsid w:val="00A131D6"/>
    <w:rsid w:val="00A257AD"/>
    <w:rsid w:val="00A25A5A"/>
    <w:rsid w:val="00A41B98"/>
    <w:rsid w:val="00A80603"/>
    <w:rsid w:val="00AE34F1"/>
    <w:rsid w:val="00C46F55"/>
    <w:rsid w:val="00CB01C7"/>
    <w:rsid w:val="00D76FB7"/>
    <w:rsid w:val="00DB364A"/>
    <w:rsid w:val="00DE58F6"/>
    <w:rsid w:val="00EC5F32"/>
    <w:rsid w:val="00EE00CF"/>
    <w:rsid w:val="00F4088B"/>
    <w:rsid w:val="00F8654C"/>
    <w:rsid w:val="00FA7FCD"/>
    <w:rsid w:val="00FC2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35C3-2245-4943-B793-D10E1658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1"/>
    <w:pPr>
      <w:tabs>
        <w:tab w:val="center" w:pos="4680"/>
        <w:tab w:val="right" w:pos="936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A03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0381"/>
    <w:pPr>
      <w:tabs>
        <w:tab w:val="center" w:pos="4680"/>
        <w:tab w:val="right" w:pos="9360"/>
      </w:tabs>
    </w:pPr>
  </w:style>
  <w:style w:type="character" w:customStyle="1" w:styleId="FooterChar">
    <w:name w:val="Footer Char"/>
    <w:basedOn w:val="DefaultParagraphFont"/>
    <w:link w:val="Footer"/>
    <w:uiPriority w:val="99"/>
    <w:rsid w:val="005A0381"/>
  </w:style>
  <w:style w:type="character" w:styleId="Hyperlink">
    <w:name w:val="Hyperlink"/>
    <w:basedOn w:val="DefaultParagraphFont"/>
    <w:uiPriority w:val="99"/>
    <w:unhideWhenUsed/>
    <w:rsid w:val="00EC5F32"/>
    <w:rPr>
      <w:color w:val="0563C1" w:themeColor="hyperlink"/>
      <w:u w:val="single"/>
    </w:rPr>
  </w:style>
  <w:style w:type="paragraph" w:styleId="BalloonText">
    <w:name w:val="Balloon Text"/>
    <w:basedOn w:val="Normal"/>
    <w:link w:val="BalloonTextChar"/>
    <w:uiPriority w:val="99"/>
    <w:semiHidden/>
    <w:unhideWhenUsed/>
    <w:rsid w:val="004D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dc:creator>
  <cp:keywords/>
  <dc:description/>
  <cp:lastModifiedBy>Administrative Assistant</cp:lastModifiedBy>
  <cp:revision>2</cp:revision>
  <cp:lastPrinted>2020-10-05T14:51:00Z</cp:lastPrinted>
  <dcterms:created xsi:type="dcterms:W3CDTF">2020-11-26T21:49:00Z</dcterms:created>
  <dcterms:modified xsi:type="dcterms:W3CDTF">2020-11-26T21:49:00Z</dcterms:modified>
</cp:coreProperties>
</file>